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46A7" w:rsidR="004403C4" w:rsidP="00D559F7" w:rsidRDefault="004403C4" w14:paraId="ac7e21f" w14:textId="ac7e21f">
      <w:pPr>
        <w:jc w:val="center"/>
        <w:outlineLvl w:val="0"/>
        <w15:collapsed w:val="false"/>
        <w:rPr>
          <w:rFonts w:cs="Times New Roman"/>
          <w:b/>
          <w:bCs/>
          <w:sz w:val="28"/>
          <w:szCs w:val="28"/>
        </w:rPr>
      </w:pPr>
      <w:bookmarkStart w:name="_GoBack" w:id="0"/>
      <w:bookmarkEnd w:id="0"/>
      <w:r w:rsidRPr="009946A7">
        <w:rPr>
          <w:rFonts w:cs="Times New Roman"/>
          <w:b/>
          <w:bCs/>
          <w:sz w:val="28"/>
          <w:szCs w:val="28"/>
        </w:rPr>
        <w:t xml:space="preserve">Obrazac </w:t>
      </w:r>
      <w:r w:rsidRPr="009946A7" w:rsidR="005C4B67">
        <w:rPr>
          <w:rFonts w:cs="Times New Roman"/>
          <w:b/>
          <w:bCs/>
          <w:sz w:val="28"/>
          <w:szCs w:val="28"/>
        </w:rPr>
        <w:t>18.</w:t>
      </w:r>
    </w:p>
    <w:p w:rsidRPr="009946A7" w:rsidR="004403C4" w:rsidP="004403C4" w:rsidRDefault="004403C4">
      <w:pPr>
        <w:jc w:val="center"/>
        <w:rPr>
          <w:rFonts w:cs="Tahoma"/>
          <w:b/>
          <w:bCs/>
          <w:sz w:val="24"/>
          <w:szCs w:val="24"/>
        </w:rPr>
      </w:pPr>
      <w:r w:rsidRPr="009946A7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Pr="009946A7" w:rsidR="004403C4" w:rsidP="004403C4" w:rsidRDefault="004403C4">
      <w:pPr>
        <w:jc w:val="center"/>
        <w:rPr>
          <w:rFonts w:cs="Times New Roman"/>
          <w:b/>
          <w:bCs/>
        </w:rPr>
      </w:pPr>
    </w:p>
    <w:p w:rsidRPr="009946A7" w:rsidR="004403C4" w:rsidP="004403C4" w:rsidRDefault="004403C4">
      <w:pPr>
        <w:jc w:val="center"/>
        <w:rPr>
          <w:rFonts w:cs="Times New Roman"/>
          <w:b/>
          <w:bCs/>
          <w:sz w:val="16"/>
          <w:szCs w:val="16"/>
        </w:rPr>
      </w:pPr>
    </w:p>
    <w:p w:rsidRPr="009946A7" w:rsidR="004403C4" w:rsidP="00D559F7" w:rsidRDefault="004403C4">
      <w:pPr>
        <w:jc w:val="both"/>
        <w:outlineLvl w:val="0"/>
        <w:rPr>
          <w:rFonts w:cs="Tahoma"/>
          <w:b/>
          <w:bCs/>
          <w:sz w:val="24"/>
          <w:szCs w:val="24"/>
        </w:rPr>
      </w:pPr>
      <w:r w:rsidRPr="009946A7">
        <w:rPr>
          <w:rFonts w:cs="Tahoma"/>
          <w:sz w:val="24"/>
          <w:szCs w:val="24"/>
          <w:lang w:val="pl-PL"/>
        </w:rPr>
        <w:t>Nadle</w:t>
      </w:r>
      <w:r w:rsidRPr="009946A7">
        <w:rPr>
          <w:rFonts w:cs="Tahoma"/>
          <w:sz w:val="24"/>
          <w:szCs w:val="24"/>
        </w:rPr>
        <w:t>ž</w:t>
      </w:r>
      <w:r w:rsidRPr="009946A7">
        <w:rPr>
          <w:rFonts w:cs="Tahoma"/>
          <w:sz w:val="24"/>
          <w:szCs w:val="24"/>
          <w:lang w:val="pl-PL"/>
        </w:rPr>
        <w:t>ni</w:t>
      </w:r>
      <w:r w:rsidRPr="009946A7">
        <w:rPr>
          <w:rFonts w:cs="Tahoma"/>
          <w:sz w:val="24"/>
          <w:szCs w:val="24"/>
        </w:rPr>
        <w:t xml:space="preserve"> </w:t>
      </w:r>
      <w:r w:rsidRPr="009946A7">
        <w:rPr>
          <w:rFonts w:cs="Tahoma"/>
          <w:sz w:val="24"/>
          <w:szCs w:val="24"/>
          <w:lang w:val="pl-PL"/>
        </w:rPr>
        <w:t>trgova</w:t>
      </w:r>
      <w:r w:rsidRPr="009946A7">
        <w:rPr>
          <w:rFonts w:cs="Tahoma"/>
          <w:sz w:val="24"/>
          <w:szCs w:val="24"/>
        </w:rPr>
        <w:t>č</w:t>
      </w:r>
      <w:r w:rsidRPr="009946A7">
        <w:rPr>
          <w:rFonts w:cs="Tahoma"/>
          <w:sz w:val="24"/>
          <w:szCs w:val="24"/>
          <w:lang w:val="pl-PL"/>
        </w:rPr>
        <w:t>ki</w:t>
      </w:r>
      <w:r w:rsidRPr="009946A7">
        <w:rPr>
          <w:rFonts w:cs="Tahoma"/>
          <w:sz w:val="24"/>
          <w:szCs w:val="24"/>
        </w:rPr>
        <w:t xml:space="preserve"> </w:t>
      </w:r>
      <w:r w:rsidRPr="009946A7">
        <w:rPr>
          <w:rFonts w:cs="Tahoma"/>
          <w:sz w:val="24"/>
          <w:szCs w:val="24"/>
          <w:lang w:val="pl-PL"/>
        </w:rPr>
        <w:t>sud:</w:t>
      </w:r>
      <w:r w:rsidRPr="009946A7">
        <w:rPr>
          <w:rFonts w:cs="Tahoma"/>
          <w:sz w:val="24"/>
          <w:szCs w:val="24"/>
        </w:rPr>
        <w:t xml:space="preserve"> </w:t>
      </w:r>
      <w:r w:rsidRPr="009946A7">
        <w:rPr>
          <w:rFonts w:cs="Tahoma"/>
          <w:b/>
          <w:bCs/>
          <w:sz w:val="24"/>
          <w:szCs w:val="24"/>
        </w:rPr>
        <w:t>TRGOVAČKI SUD U ZAGREBU</w:t>
      </w:r>
    </w:p>
    <w:p w:rsidRPr="009946A7" w:rsidR="004403C4" w:rsidP="00D559F7" w:rsidRDefault="004403C4">
      <w:pPr>
        <w:jc w:val="both"/>
        <w:outlineLvl w:val="0"/>
        <w:rPr>
          <w:rFonts w:cs="Tahoma"/>
          <w:b/>
          <w:bCs/>
          <w:sz w:val="24"/>
          <w:szCs w:val="24"/>
          <w:lang w:val="pl-PL"/>
        </w:rPr>
      </w:pPr>
      <w:r w:rsidRPr="009946A7">
        <w:rPr>
          <w:rFonts w:cs="Tahoma"/>
          <w:sz w:val="24"/>
          <w:szCs w:val="24"/>
          <w:lang w:val="pl-PL"/>
        </w:rPr>
        <w:t xml:space="preserve">Poslovni broj spisa:       </w:t>
      </w:r>
      <w:r w:rsidRPr="009946A7">
        <w:rPr>
          <w:rFonts w:cs="Tahoma"/>
          <w:b/>
          <w:bCs/>
          <w:sz w:val="24"/>
          <w:szCs w:val="24"/>
        </w:rPr>
        <w:t>3 St-145/2011</w:t>
      </w:r>
    </w:p>
    <w:p w:rsidRPr="009946A7" w:rsidR="004403C4" w:rsidP="004403C4" w:rsidRDefault="004403C4">
      <w:pPr>
        <w:jc w:val="both"/>
        <w:rPr>
          <w:rFonts w:cs="Times New Roman"/>
          <w:sz w:val="24"/>
          <w:szCs w:val="24"/>
          <w:lang w:val="pl-PL"/>
        </w:rPr>
      </w:pPr>
      <w:r w:rsidRPr="009946A7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9946A7">
        <w:rPr>
          <w:rFonts w:cs="Tahoma"/>
          <w:b/>
          <w:bCs/>
          <w:sz w:val="24"/>
          <w:szCs w:val="24"/>
        </w:rPr>
        <w:t>ENERGETIKA-PROJEKT d.o.o. za  proizvodno tehničke usluge, uvoz-izvoz u stečaju, Zagreb,  Velimira Škorpika 14/A, OIB: 09706150567</w:t>
      </w:r>
    </w:p>
    <w:p w:rsidRPr="009946A7" w:rsidR="004403C4" w:rsidP="004403C4" w:rsidRDefault="004403C4">
      <w:pPr>
        <w:jc w:val="center"/>
        <w:rPr>
          <w:rFonts w:cs="Times New Roman"/>
          <w:sz w:val="16"/>
          <w:szCs w:val="16"/>
          <w:lang w:val="pl-PL"/>
        </w:rPr>
      </w:pPr>
    </w:p>
    <w:p w:rsidRPr="009946A7" w:rsidR="002B1011" w:rsidP="004403C4" w:rsidRDefault="002B1011">
      <w:pPr>
        <w:jc w:val="center"/>
        <w:rPr>
          <w:rFonts w:cs="Times New Roman"/>
          <w:sz w:val="16"/>
          <w:szCs w:val="16"/>
          <w:lang w:val="pl-PL"/>
        </w:rPr>
      </w:pPr>
    </w:p>
    <w:p w:rsidRPr="009946A7" w:rsidR="002B1011" w:rsidP="004403C4" w:rsidRDefault="002B1011">
      <w:pPr>
        <w:jc w:val="center"/>
        <w:rPr>
          <w:rFonts w:cs="Times New Roman"/>
          <w:b/>
          <w:sz w:val="24"/>
          <w:szCs w:val="24"/>
          <w:lang w:val="pl-PL"/>
        </w:rPr>
      </w:pPr>
      <w:r w:rsidRPr="009946A7">
        <w:rPr>
          <w:rFonts w:cs="Times New Roman"/>
          <w:b/>
          <w:sz w:val="24"/>
          <w:szCs w:val="24"/>
          <w:lang w:val="pl-PL"/>
        </w:rPr>
        <w:t xml:space="preserve">IZVJEŠĆE STEČAJNOG UPRAVITELJA ZA IZVJEŠTAJNO ROČIŠTE  </w:t>
      </w:r>
    </w:p>
    <w:p w:rsidRPr="009946A7" w:rsidR="004403C4" w:rsidP="004403C4" w:rsidRDefault="002B1011">
      <w:pPr>
        <w:jc w:val="center"/>
        <w:rPr>
          <w:rFonts w:cs="Times New Roman"/>
          <w:b/>
          <w:sz w:val="24"/>
          <w:szCs w:val="24"/>
          <w:lang w:val="pl-PL"/>
        </w:rPr>
      </w:pPr>
      <w:r w:rsidRPr="009946A7">
        <w:rPr>
          <w:rFonts w:cs="Times New Roman"/>
          <w:b/>
          <w:sz w:val="24"/>
          <w:szCs w:val="24"/>
          <w:lang w:val="pl-PL"/>
        </w:rPr>
        <w:t xml:space="preserve">zakazano za dan  </w:t>
      </w:r>
      <w:smartTag w:uri="urn:schemas-microsoft-com:office:smarttags" w:element="date">
        <w:smartTagPr>
          <w:attr w:name="ls" w:val="trans"/>
          <w:attr w:name="Month" w:val="2"/>
          <w:attr w:name="Day" w:val="06"/>
          <w:attr w:name="Year" w:val="2020"/>
        </w:smartTagPr>
        <w:r w:rsidRPr="009946A7">
          <w:rPr>
            <w:rFonts w:cs="Times New Roman"/>
            <w:b/>
            <w:sz w:val="24"/>
            <w:szCs w:val="24"/>
            <w:lang w:val="pl-PL"/>
          </w:rPr>
          <w:t>06.02.2020.</w:t>
        </w:r>
      </w:smartTag>
      <w:r w:rsidRPr="009946A7">
        <w:rPr>
          <w:rFonts w:cs="Times New Roman"/>
          <w:b/>
          <w:sz w:val="24"/>
          <w:szCs w:val="24"/>
          <w:lang w:val="pl-PL"/>
        </w:rPr>
        <w:t xml:space="preserve"> godine u  10,20 sati</w:t>
      </w:r>
    </w:p>
    <w:p w:rsidRPr="009946A7" w:rsidR="002B1011" w:rsidP="004403C4" w:rsidRDefault="002B1011">
      <w:pPr>
        <w:jc w:val="center"/>
        <w:rPr>
          <w:rFonts w:cs="Times New Roman"/>
          <w:sz w:val="16"/>
          <w:szCs w:val="16"/>
          <w:lang w:val="pl-PL"/>
        </w:rPr>
      </w:pPr>
    </w:p>
    <w:p w:rsidRPr="009946A7" w:rsidR="002B1011" w:rsidP="004403C4" w:rsidRDefault="002B1011">
      <w:pPr>
        <w:jc w:val="center"/>
        <w:rPr>
          <w:rFonts w:cs="Times New Roman"/>
          <w:sz w:val="16"/>
          <w:szCs w:val="16"/>
          <w:lang w:val="pl-PL"/>
        </w:rPr>
      </w:pPr>
    </w:p>
    <w:p w:rsidRPr="009946A7" w:rsidR="002B1011" w:rsidP="004403C4" w:rsidRDefault="002B1011">
      <w:pPr>
        <w:jc w:val="center"/>
        <w:rPr>
          <w:rFonts w:cs="Times New Roman"/>
          <w:sz w:val="16"/>
          <w:szCs w:val="16"/>
          <w:lang w:val="pl-PL"/>
        </w:rPr>
      </w:pPr>
    </w:p>
    <w:p w:rsidRPr="009946A7" w:rsidR="004403C4" w:rsidP="002B1011" w:rsidRDefault="004403C4">
      <w:pPr>
        <w:spacing w:after="0"/>
        <w:jc w:val="both"/>
        <w:outlineLvl w:val="0"/>
        <w:rPr>
          <w:rFonts w:cs="Times New Roman"/>
          <w:sz w:val="16"/>
          <w:szCs w:val="16"/>
        </w:rPr>
      </w:pPr>
      <w:r w:rsidRPr="009946A7">
        <w:rPr>
          <w:rFonts w:cs="Tahoma"/>
          <w:b/>
          <w:bCs/>
          <w:sz w:val="24"/>
          <w:szCs w:val="24"/>
          <w:lang w:val="pl-PL"/>
        </w:rPr>
        <w:t xml:space="preserve">I.  TIJEK STEČAJNOGA POSTUPKA </w:t>
      </w:r>
      <w:r w:rsidRPr="009946A7" w:rsidR="002B1011">
        <w:rPr>
          <w:rFonts w:cs="Tahoma"/>
          <w:b/>
          <w:bCs/>
          <w:sz w:val="24"/>
          <w:szCs w:val="24"/>
          <w:lang w:val="pl-PL"/>
        </w:rPr>
        <w:t xml:space="preserve"> I STANJE STEČAJNE MASE</w:t>
      </w:r>
    </w:p>
    <w:p w:rsidRPr="009946A7" w:rsidR="004403C4" w:rsidP="002B1011" w:rsidRDefault="002B1011">
      <w:pPr>
        <w:spacing w:after="0"/>
        <w:jc w:val="both"/>
        <w:rPr>
          <w:rFonts w:cs="Tahoma"/>
          <w:sz w:val="24"/>
          <w:szCs w:val="24"/>
        </w:rPr>
      </w:pPr>
      <w:r w:rsidRPr="009946A7">
        <w:rPr>
          <w:rFonts w:cs="Tahoma"/>
          <w:sz w:val="24"/>
          <w:szCs w:val="24"/>
        </w:rPr>
        <w:t xml:space="preserve"> </w:t>
      </w:r>
    </w:p>
    <w:p w:rsidRPr="009946A7" w:rsidR="002B1011" w:rsidP="002B1011" w:rsidRDefault="002B1011">
      <w:pPr>
        <w:spacing w:after="0"/>
        <w:jc w:val="both"/>
        <w:rPr>
          <w:rFonts w:cs="Tahoma"/>
          <w:bCs/>
          <w:lang w:val="pl-PL"/>
        </w:rPr>
      </w:pPr>
      <w:r w:rsidRPr="009946A7">
        <w:rPr>
          <w:rFonts w:cs="Tahoma"/>
          <w:bCs/>
          <w:lang w:val="pl-PL"/>
        </w:rPr>
        <w:t xml:space="preserve">U ovom stečajnom postupku  unovčena je sva imovina kojom je raspolagao stečajni dužnik. Iz kuponine su namireni svi vjerovnici viših isplatnih redova u iznosu od  </w:t>
      </w:r>
      <w:r w:rsidRPr="009946A7">
        <w:rPr>
          <w:rFonts w:cs="Tahoma"/>
          <w:bCs/>
        </w:rPr>
        <w:fldChar w:fldCharType="begin"/>
      </w:r>
      <w:r w:rsidRPr="009946A7">
        <w:rPr>
          <w:rFonts w:cs="Tahoma"/>
          <w:bCs/>
        </w:rPr>
        <w:instrText xml:space="preserve"> =SUM(ABOVE) </w:instrText>
      </w:r>
      <w:r w:rsidRPr="009946A7">
        <w:rPr>
          <w:rFonts w:cs="Tahoma"/>
          <w:bCs/>
        </w:rPr>
        <w:fldChar w:fldCharType="separate"/>
      </w:r>
      <w:r w:rsidRPr="009946A7">
        <w:rPr>
          <w:rFonts w:cs="Tahoma"/>
          <w:bCs/>
        </w:rPr>
        <w:t>1.818.042,54</w:t>
      </w:r>
      <w:r w:rsidRPr="009946A7">
        <w:rPr>
          <w:rFonts w:cs="Tahoma"/>
          <w:bCs/>
          <w:lang w:val="pl-PL"/>
        </w:rPr>
        <w:fldChar w:fldCharType="end"/>
      </w:r>
      <w:r w:rsidRPr="009946A7">
        <w:rPr>
          <w:rFonts w:cs="Tahoma"/>
          <w:bCs/>
          <w:lang w:val="pl-PL"/>
        </w:rPr>
        <w:t xml:space="preserve"> kn, namireni su razlučni vjerovnici u 100% iznosu (</w:t>
      </w:r>
      <w:r w:rsidRPr="009946A7">
        <w:rPr>
          <w:rFonts w:cs="Arial"/>
          <w:i/>
        </w:rPr>
        <w:t xml:space="preserve">Erste &amp; Steiermarkische bank d.d. Rijeka u iznosu od </w:t>
      </w:r>
      <w:r w:rsidRPr="009946A7">
        <w:rPr>
          <w:rFonts w:cs="Arial"/>
          <w:bCs/>
          <w:i/>
        </w:rPr>
        <w:t>1.230.004,55  kn i Republika Hrvatska</w:t>
      </w:r>
      <w:r w:rsidRPr="009946A7">
        <w:rPr>
          <w:rFonts w:cs="Arial"/>
          <w:bCs/>
          <w:i/>
        </w:rPr>
        <w:tab/>
        <w:t>u iznosu od  4.374,67 kn)</w:t>
      </w:r>
      <w:r w:rsidRPr="009946A7">
        <w:rPr>
          <w:rFonts w:cs="Tahoma"/>
          <w:bCs/>
          <w:lang w:val="pl-PL"/>
        </w:rPr>
        <w:t xml:space="preserve">, te su isto tako podmireni dotada ostvareni troškovi stečajnoga postupka.  </w:t>
      </w:r>
    </w:p>
    <w:p w:rsidRPr="009946A7" w:rsidR="002B1011" w:rsidP="002B1011" w:rsidRDefault="002B1011">
      <w:pPr>
        <w:spacing w:after="0"/>
        <w:jc w:val="both"/>
        <w:rPr>
          <w:rFonts w:cs="Tahoma"/>
          <w:b/>
          <w:bCs/>
          <w:i/>
          <w:lang w:val="pl-PL"/>
        </w:rPr>
      </w:pPr>
      <w:r w:rsidRPr="009946A7">
        <w:rPr>
          <w:rFonts w:cs="Tahoma"/>
          <w:bCs/>
          <w:lang w:val="pl-PL"/>
        </w:rPr>
        <w:t xml:space="preserve">Na dan </w:t>
      </w:r>
      <w:smartTag w:uri="urn:schemas-microsoft-com:office:smarttags" w:element="date">
        <w:smartTagPr>
          <w:attr w:name="ls" w:val="trans"/>
          <w:attr w:name="Month" w:val="01"/>
          <w:attr w:name="Day" w:val="14"/>
          <w:attr w:name="Year" w:val="2020"/>
        </w:smartTagPr>
        <w:r w:rsidRPr="009946A7">
          <w:rPr>
            <w:rFonts w:cs="Tahoma"/>
            <w:bCs/>
            <w:lang w:val="pl-PL"/>
          </w:rPr>
          <w:t>14.01.2020.</w:t>
        </w:r>
      </w:smartTag>
      <w:r w:rsidRPr="009946A7">
        <w:rPr>
          <w:rFonts w:cs="Tahoma"/>
          <w:bCs/>
          <w:lang w:val="pl-PL"/>
        </w:rPr>
        <w:t xml:space="preserve"> godine stanje žiro računa iznosi 683.741,31 kn. </w:t>
      </w:r>
      <w:r w:rsidRPr="009946A7">
        <w:rPr>
          <w:rFonts w:cs="Tahoma"/>
          <w:b/>
          <w:bCs/>
          <w:i/>
          <w:lang w:val="pl-PL"/>
        </w:rPr>
        <w:t xml:space="preserve"> </w:t>
      </w:r>
    </w:p>
    <w:p w:rsidRPr="009946A7" w:rsidR="002B1011" w:rsidP="002B1011" w:rsidRDefault="002B1011">
      <w:pPr>
        <w:spacing w:after="0"/>
        <w:jc w:val="both"/>
        <w:rPr>
          <w:rFonts w:cs="Tahoma"/>
          <w:bCs/>
          <w:lang w:val="pl-PL"/>
        </w:rPr>
      </w:pPr>
    </w:p>
    <w:p w:rsidRPr="009946A7" w:rsidR="002B1011" w:rsidP="002B1011" w:rsidRDefault="009946A7">
      <w:pPr>
        <w:spacing w:after="0"/>
        <w:jc w:val="both"/>
        <w:rPr>
          <w:rFonts w:cs="Tahoma"/>
          <w:bCs/>
          <w:lang w:val="pl-PL"/>
        </w:rPr>
      </w:pPr>
      <w:r>
        <w:rPr>
          <w:rFonts w:cs="Tahoma"/>
          <w:bCs/>
          <w:lang w:val="pl-PL"/>
        </w:rPr>
        <w:t>Iz</w:t>
      </w:r>
      <w:r w:rsidRPr="009946A7" w:rsidR="002B1011">
        <w:rPr>
          <w:rFonts w:cs="Tahoma"/>
          <w:bCs/>
          <w:lang w:val="pl-PL"/>
        </w:rPr>
        <w:t xml:space="preserve"> preostalih sredstava namirit će se vjerovnici nižih isplatnih redova koji su Rješenjem Suda od dana </w:t>
      </w:r>
      <w:smartTag w:uri="urn:schemas-microsoft-com:office:smarttags" w:element="date">
        <w:smartTagPr>
          <w:attr w:name="Year" w:val="2019"/>
          <w:attr w:name="Day" w:val="13"/>
          <w:attr w:name="Month" w:val="11"/>
          <w:attr w:name="ls" w:val="trans"/>
        </w:smartTagPr>
        <w:r w:rsidRPr="009946A7" w:rsidR="002B1011">
          <w:rPr>
            <w:rFonts w:cs="Tahoma"/>
            <w:bCs/>
            <w:lang w:val="pl-PL"/>
          </w:rPr>
          <w:t>13.11.2019.</w:t>
        </w:r>
      </w:smartTag>
      <w:r w:rsidRPr="009946A7" w:rsidR="002B1011">
        <w:rPr>
          <w:rFonts w:cs="Tahoma"/>
          <w:bCs/>
          <w:lang w:val="pl-PL"/>
        </w:rPr>
        <w:t xml:space="preserve"> godine  pozvani da prijave svoje tražbine i to:</w:t>
      </w:r>
    </w:p>
    <w:p w:rsidRPr="009946A7" w:rsidR="002B1011" w:rsidP="002B1011" w:rsidRDefault="002B1011">
      <w:pPr>
        <w:spacing w:after="0"/>
        <w:jc w:val="both"/>
        <w:rPr>
          <w:rFonts w:cs="Tahoma"/>
          <w:bCs/>
          <w:lang w:val="pl-PL"/>
        </w:rPr>
      </w:pPr>
    </w:p>
    <w:p w:rsidRPr="009946A7" w:rsidR="002B1011" w:rsidP="002B1011" w:rsidRDefault="002B1011">
      <w:pPr>
        <w:spacing w:after="0"/>
        <w:jc w:val="both"/>
        <w:rPr>
          <w:rFonts w:cs="Tahoma"/>
          <w:b/>
          <w:bCs/>
          <w:lang w:val="pl-PL"/>
        </w:rPr>
      </w:pPr>
      <w:r w:rsidRPr="009946A7">
        <w:rPr>
          <w:rFonts w:cs="Tahoma"/>
          <w:b/>
          <w:bCs/>
          <w:lang w:val="pl-PL"/>
        </w:rPr>
        <w:t>Redno mjesto 1. čl</w:t>
      </w:r>
      <w:r w:rsidR="008F0070">
        <w:rPr>
          <w:rFonts w:cs="Tahoma"/>
          <w:b/>
          <w:bCs/>
          <w:lang w:val="pl-PL"/>
        </w:rPr>
        <w:t xml:space="preserve">anak </w:t>
      </w:r>
      <w:r w:rsidRPr="009946A7">
        <w:rPr>
          <w:rFonts w:cs="Tahoma"/>
          <w:b/>
          <w:bCs/>
          <w:lang w:val="pl-PL"/>
        </w:rPr>
        <w:t>139. Stečajnog zakona</w:t>
      </w:r>
    </w:p>
    <w:p w:rsidRPr="009946A7" w:rsidR="00504FDF" w:rsidP="002B1011" w:rsidRDefault="00504FDF">
      <w:pPr>
        <w:spacing w:after="0"/>
        <w:jc w:val="both"/>
        <w:rPr>
          <w:rFonts w:cs="Tahoma"/>
          <w:bCs/>
          <w:sz w:val="16"/>
          <w:szCs w:val="16"/>
          <w:lang w:val="pl-PL"/>
        </w:rPr>
      </w:pPr>
    </w:p>
    <w:tbl>
      <w:tblPr>
        <w:tblStyle w:val="Reetkatablice"/>
        <w:tblW w:w="9253" w:type="dxa"/>
        <w:tblLook w:firstRow="1" w:lastRow="1" w:firstColumn="1" w:lastColumn="1" w:noHBand="0" w:noVBand="0" w:val="01E0"/>
      </w:tblPr>
      <w:tblGrid>
        <w:gridCol w:w="414"/>
        <w:gridCol w:w="728"/>
        <w:gridCol w:w="6029"/>
        <w:gridCol w:w="1577"/>
        <w:gridCol w:w="505"/>
      </w:tblGrid>
      <w:tr w:rsidRPr="009946A7" w:rsidR="00504FDF">
        <w:tc>
          <w:tcPr>
            <w:tcW w:w="414" w:type="dxa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Rb</w:t>
            </w:r>
          </w:p>
        </w:tc>
        <w:tc>
          <w:tcPr>
            <w:tcW w:w="728" w:type="dxa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Br.prij.</w:t>
            </w:r>
          </w:p>
        </w:tc>
        <w:tc>
          <w:tcPr>
            <w:tcW w:w="6029" w:type="dxa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Vjerovnik</w:t>
            </w:r>
          </w:p>
        </w:tc>
        <w:tc>
          <w:tcPr>
            <w:tcW w:w="2082" w:type="dxa"/>
            <w:gridSpan w:val="2"/>
            <w:tcBorders>
              <w:bottom w:val="single" w:color="auto" w:sz="4" w:space="0"/>
            </w:tcBorders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Iznos tražbine</w:t>
            </w:r>
          </w:p>
        </w:tc>
      </w:tr>
      <w:tr w:rsidRPr="009946A7" w:rsidR="00504FDF">
        <w:tc>
          <w:tcPr>
            <w:tcW w:w="414" w:type="dxa"/>
            <w:vAlign w:val="center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1.</w:t>
            </w:r>
          </w:p>
        </w:tc>
        <w:tc>
          <w:tcPr>
            <w:tcW w:w="728" w:type="dxa"/>
            <w:vAlign w:val="center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1.</w:t>
            </w:r>
          </w:p>
        </w:tc>
        <w:tc>
          <w:tcPr>
            <w:tcW w:w="6029" w:type="dxa"/>
          </w:tcPr>
          <w:p w:rsidRPr="009946A7" w:rsidR="00504FDF" w:rsidP="00504FDF" w:rsidRDefault="00504FDF">
            <w:pPr>
              <w:spacing w:after="0"/>
              <w:rPr>
                <w:rFonts w:cs="Arial"/>
                <w:sz w:val="18"/>
                <w:szCs w:val="18"/>
              </w:rPr>
            </w:pPr>
            <w:r w:rsidRPr="009946A7">
              <w:rPr>
                <w:rFonts w:cs="Arial"/>
                <w:sz w:val="18"/>
                <w:szCs w:val="18"/>
              </w:rPr>
              <w:t xml:space="preserve">RH Ministarstvo financija, Porezna uprava, Područni ured Zagreb,  </w:t>
            </w:r>
          </w:p>
          <w:p w:rsidRPr="009946A7" w:rsidR="00504FDF" w:rsidP="00504FDF" w:rsidRDefault="00504FD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OIB:18683136487, Zagreb, Avenija Dubrovnik 32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504FD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68.693,35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7F372F" w:rsidRDefault="00504FD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vAlign w:val="center"/>
          </w:tcPr>
          <w:p w:rsidRPr="009946A7" w:rsidR="00504FDF" w:rsidP="00504FDF" w:rsidRDefault="002B4A5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>
              <w:rPr>
                <w:rFonts w:cs="Tahoma"/>
                <w:bCs/>
                <w:sz w:val="18"/>
                <w:szCs w:val="18"/>
                <w:lang w:val="pl-PL"/>
              </w:rPr>
              <w:t>2.</w:t>
            </w:r>
          </w:p>
        </w:tc>
        <w:tc>
          <w:tcPr>
            <w:tcW w:w="728" w:type="dxa"/>
            <w:vAlign w:val="center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2.</w:t>
            </w:r>
          </w:p>
        </w:tc>
        <w:tc>
          <w:tcPr>
            <w:tcW w:w="6029" w:type="dxa"/>
          </w:tcPr>
          <w:p w:rsidRPr="009946A7" w:rsidR="00504FDF" w:rsidP="00504FDF" w:rsidRDefault="00504FD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ENERGETIKA-SERVIS d.o.o. Zagreb,OIB:84778667653</w:t>
            </w:r>
            <w:r w:rsidRPr="009946A7" w:rsidR="007F372F">
              <w:rPr>
                <w:rFonts w:cs="Arial"/>
                <w:sz w:val="18"/>
                <w:szCs w:val="18"/>
              </w:rPr>
              <w:t>, Zagreb, Škorpikova  14/a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7F372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52.313,87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7F372F" w:rsidRDefault="007F372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vAlign w:val="center"/>
          </w:tcPr>
          <w:p w:rsidRPr="009946A7" w:rsidR="00504FDF" w:rsidP="00504FDF" w:rsidRDefault="002B4A5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>
              <w:rPr>
                <w:rFonts w:cs="Tahoma"/>
                <w:bCs/>
                <w:sz w:val="18"/>
                <w:szCs w:val="18"/>
                <w:lang w:val="pl-PL"/>
              </w:rPr>
              <w:t>3.</w:t>
            </w:r>
          </w:p>
        </w:tc>
        <w:tc>
          <w:tcPr>
            <w:tcW w:w="728" w:type="dxa"/>
            <w:vAlign w:val="center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3.</w:t>
            </w:r>
          </w:p>
        </w:tc>
        <w:tc>
          <w:tcPr>
            <w:tcW w:w="6029" w:type="dxa"/>
          </w:tcPr>
          <w:p w:rsidRPr="009946A7" w:rsidR="00504FDF" w:rsidP="002B1011" w:rsidRDefault="007F372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DUBRAVKA TJEŠINSKI, OIB:95103455302,  Zagreb, Milana Rešetara 2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7F372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52.531,36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7F372F" w:rsidRDefault="007F372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tcBorders>
              <w:bottom w:val="single" w:color="auto" w:sz="4" w:space="0"/>
            </w:tcBorders>
            <w:vAlign w:val="center"/>
          </w:tcPr>
          <w:p w:rsidRPr="009946A7" w:rsidR="00504FDF" w:rsidP="00504FDF" w:rsidRDefault="002B4A5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>
              <w:rPr>
                <w:rFonts w:cs="Tahoma"/>
                <w:bCs/>
                <w:sz w:val="18"/>
                <w:szCs w:val="18"/>
                <w:lang w:val="pl-PL"/>
              </w:rPr>
              <w:t>4.</w:t>
            </w:r>
          </w:p>
        </w:tc>
        <w:tc>
          <w:tcPr>
            <w:tcW w:w="728" w:type="dxa"/>
            <w:tcBorders>
              <w:bottom w:val="single" w:color="auto" w:sz="4" w:space="0"/>
            </w:tcBorders>
            <w:vAlign w:val="center"/>
          </w:tcPr>
          <w:p w:rsidRPr="009946A7" w:rsidR="00504FDF" w:rsidP="00504FDF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4.</w:t>
            </w:r>
          </w:p>
        </w:tc>
        <w:tc>
          <w:tcPr>
            <w:tcW w:w="6029" w:type="dxa"/>
            <w:tcBorders>
              <w:bottom w:val="single" w:color="auto" w:sz="4" w:space="0"/>
            </w:tcBorders>
          </w:tcPr>
          <w:p w:rsidRPr="009946A7" w:rsidR="00504FDF" w:rsidP="002B1011" w:rsidRDefault="007F372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DAMIR TJEŠINSKI,  OIB:64732574951, Novo Selo Okičko 110, 10452 Klinča sela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7F372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color w:val="000000"/>
                <w:sz w:val="18"/>
                <w:szCs w:val="18"/>
              </w:rPr>
              <w:t>19.206,43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7F372F" w:rsidRDefault="007F372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tcBorders>
              <w:right w:val="nil"/>
            </w:tcBorders>
          </w:tcPr>
          <w:p w:rsidRPr="009946A7" w:rsidR="00504FDF" w:rsidP="002B1011" w:rsidRDefault="00504FDF">
            <w:pPr>
              <w:spacing w:after="0"/>
              <w:jc w:val="both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6757" w:type="dxa"/>
            <w:gridSpan w:val="2"/>
            <w:tcBorders>
              <w:left w:val="nil"/>
            </w:tcBorders>
            <w:vAlign w:val="center"/>
          </w:tcPr>
          <w:p w:rsidRPr="009946A7" w:rsidR="00504FDF" w:rsidP="002B1011" w:rsidRDefault="007F372F">
            <w:pPr>
              <w:spacing w:after="0"/>
              <w:jc w:val="both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  <w:r w:rsidRPr="009946A7">
              <w:rPr>
                <w:rFonts w:cs="Tahoma"/>
                <w:b/>
                <w:bCs/>
                <w:sz w:val="20"/>
                <w:szCs w:val="20"/>
                <w:lang w:val="pl-PL"/>
              </w:rPr>
              <w:t>Ukupno: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7F372F">
            <w:pPr>
              <w:spacing w:after="0"/>
              <w:jc w:val="right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  <w:r w:rsidRPr="009946A7">
              <w:rPr>
                <w:rFonts w:cs="Arial"/>
                <w:b/>
                <w:color w:val="000000"/>
                <w:sz w:val="20"/>
                <w:szCs w:val="20"/>
              </w:rPr>
              <w:t>192.745,01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7F372F" w:rsidRDefault="007F372F">
            <w:pPr>
              <w:spacing w:after="0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  <w:r w:rsidRPr="009946A7">
              <w:rPr>
                <w:rFonts w:cs="Tahoma"/>
                <w:b/>
                <w:bCs/>
                <w:sz w:val="20"/>
                <w:szCs w:val="20"/>
                <w:lang w:val="pl-PL"/>
              </w:rPr>
              <w:t>kn</w:t>
            </w:r>
          </w:p>
        </w:tc>
      </w:tr>
    </w:tbl>
    <w:p w:rsidRPr="009946A7" w:rsidR="002B1011" w:rsidP="002B1011" w:rsidRDefault="002B1011">
      <w:pPr>
        <w:rPr>
          <w:rFonts w:cs="Arial"/>
          <w:sz w:val="20"/>
          <w:szCs w:val="20"/>
        </w:rPr>
      </w:pPr>
    </w:p>
    <w:p w:rsidRPr="009946A7" w:rsidR="002B1011" w:rsidP="007F372F" w:rsidRDefault="002B1011">
      <w:pPr>
        <w:pStyle w:val="Bezproreda"/>
        <w:spacing w:after="0"/>
        <w:outlineLvl w:val="0"/>
        <w:rPr>
          <w:rFonts w:cs="Arial"/>
          <w:b/>
        </w:rPr>
      </w:pPr>
      <w:r w:rsidRPr="009946A7">
        <w:rPr>
          <w:rFonts w:cs="Arial"/>
          <w:b/>
        </w:rPr>
        <w:t xml:space="preserve">Redno mjesto 2. </w:t>
      </w:r>
      <w:r w:rsidR="008F0070">
        <w:rPr>
          <w:rFonts w:cs="Arial"/>
          <w:b/>
        </w:rPr>
        <w:t>č</w:t>
      </w:r>
      <w:r w:rsidRPr="009946A7">
        <w:rPr>
          <w:rFonts w:cs="Arial"/>
          <w:b/>
        </w:rPr>
        <w:t xml:space="preserve">lanak 139. Stečajnog zakona </w:t>
      </w:r>
    </w:p>
    <w:p w:rsidRPr="009946A7" w:rsidR="002B1011" w:rsidP="007F372F" w:rsidRDefault="002B1011">
      <w:pPr>
        <w:spacing w:after="0"/>
        <w:ind w:left="1" w:firstLine="708"/>
        <w:rPr>
          <w:rFonts w:cs="Arial"/>
          <w:sz w:val="16"/>
          <w:szCs w:val="16"/>
        </w:rPr>
      </w:pPr>
    </w:p>
    <w:tbl>
      <w:tblPr>
        <w:tblStyle w:val="Reetkatablice"/>
        <w:tblW w:w="9253" w:type="dxa"/>
        <w:tblLook w:firstRow="1" w:lastRow="1" w:firstColumn="1" w:lastColumn="1" w:noHBand="0" w:noVBand="0" w:val="01E0"/>
      </w:tblPr>
      <w:tblGrid>
        <w:gridCol w:w="414"/>
        <w:gridCol w:w="728"/>
        <w:gridCol w:w="6029"/>
        <w:gridCol w:w="1577"/>
        <w:gridCol w:w="505"/>
      </w:tblGrid>
      <w:tr w:rsidRPr="009946A7" w:rsidR="00504FDF">
        <w:tc>
          <w:tcPr>
            <w:tcW w:w="414" w:type="dxa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Rb</w:t>
            </w:r>
          </w:p>
        </w:tc>
        <w:tc>
          <w:tcPr>
            <w:tcW w:w="728" w:type="dxa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Br.prij.</w:t>
            </w:r>
          </w:p>
        </w:tc>
        <w:tc>
          <w:tcPr>
            <w:tcW w:w="6029" w:type="dxa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Vjerovnik</w:t>
            </w:r>
          </w:p>
        </w:tc>
        <w:tc>
          <w:tcPr>
            <w:tcW w:w="2082" w:type="dxa"/>
            <w:gridSpan w:val="2"/>
            <w:tcBorders>
              <w:bottom w:val="single" w:color="auto" w:sz="4" w:space="0"/>
            </w:tcBorders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/>
                <w:bCs/>
                <w:sz w:val="18"/>
                <w:szCs w:val="18"/>
                <w:lang w:val="pl-PL"/>
              </w:rPr>
              <w:t>Iznos tražbine</w:t>
            </w:r>
          </w:p>
        </w:tc>
      </w:tr>
      <w:tr w:rsidRPr="009946A7" w:rsidR="00504FDF">
        <w:tc>
          <w:tcPr>
            <w:tcW w:w="414" w:type="dxa"/>
            <w:vAlign w:val="center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1.</w:t>
            </w:r>
          </w:p>
        </w:tc>
        <w:tc>
          <w:tcPr>
            <w:tcW w:w="728" w:type="dxa"/>
            <w:vAlign w:val="center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1.</w:t>
            </w:r>
          </w:p>
        </w:tc>
        <w:tc>
          <w:tcPr>
            <w:tcW w:w="6029" w:type="dxa"/>
          </w:tcPr>
          <w:p w:rsidRPr="009946A7" w:rsidR="00504FDF" w:rsidP="00504FDF" w:rsidRDefault="00504FD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 xml:space="preserve"> ENERGETIKA-SERVIS d.o.o. Zagreb, OIB:84778667653, Zagreb, Škorpikova  14/a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504FD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 xml:space="preserve">1.000,00 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504FDF" w:rsidRDefault="00504FD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vAlign w:val="center"/>
          </w:tcPr>
          <w:p w:rsidRPr="009946A7" w:rsidR="00504FDF" w:rsidP="004A6A2A" w:rsidRDefault="002B4A5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>
              <w:rPr>
                <w:rFonts w:cs="Tahoma"/>
                <w:bCs/>
                <w:sz w:val="18"/>
                <w:szCs w:val="18"/>
                <w:lang w:val="pl-PL"/>
              </w:rPr>
              <w:t>2.</w:t>
            </w:r>
          </w:p>
        </w:tc>
        <w:tc>
          <w:tcPr>
            <w:tcW w:w="728" w:type="dxa"/>
            <w:vAlign w:val="center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2.</w:t>
            </w:r>
          </w:p>
        </w:tc>
        <w:tc>
          <w:tcPr>
            <w:tcW w:w="6029" w:type="dxa"/>
          </w:tcPr>
          <w:p w:rsidRPr="009946A7" w:rsidR="00504FDF" w:rsidP="00504FDF" w:rsidRDefault="00504FD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DUBRAVKA TJEŠINSKI, OIB:95103455302,  Zagreb, Milana Rešetara 2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504FD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1.139,61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504FDF" w:rsidRDefault="00504FD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vAlign w:val="center"/>
          </w:tcPr>
          <w:p w:rsidRPr="009946A7" w:rsidR="00504FDF" w:rsidP="004A6A2A" w:rsidRDefault="002B4A5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>
              <w:rPr>
                <w:rFonts w:cs="Tahoma"/>
                <w:bCs/>
                <w:sz w:val="18"/>
                <w:szCs w:val="18"/>
                <w:lang w:val="pl-PL"/>
              </w:rPr>
              <w:t>3.</w:t>
            </w:r>
          </w:p>
        </w:tc>
        <w:tc>
          <w:tcPr>
            <w:tcW w:w="728" w:type="dxa"/>
            <w:vAlign w:val="center"/>
          </w:tcPr>
          <w:p w:rsidRPr="009946A7" w:rsidR="00504FDF" w:rsidP="004A6A2A" w:rsidRDefault="00504FDF">
            <w:pPr>
              <w:spacing w:after="0"/>
              <w:jc w:val="center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3.</w:t>
            </w:r>
          </w:p>
        </w:tc>
        <w:tc>
          <w:tcPr>
            <w:tcW w:w="6029" w:type="dxa"/>
          </w:tcPr>
          <w:p w:rsidRPr="009946A7" w:rsidR="00504FDF" w:rsidP="00504FDF" w:rsidRDefault="00504FDF">
            <w:pPr>
              <w:spacing w:after="0"/>
              <w:jc w:val="both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DAMIR TJEŠINSKI,  OIB:64732574951, Novo Selo Okičko 110, 10452 Klinča sela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504FDF">
            <w:pPr>
              <w:spacing w:after="0"/>
              <w:jc w:val="right"/>
              <w:rPr>
                <w:rFonts w:cs="Tahoma"/>
                <w:bCs/>
                <w:lang w:val="pl-PL"/>
              </w:rPr>
            </w:pPr>
            <w:r w:rsidRPr="009946A7">
              <w:rPr>
                <w:rFonts w:cs="Arial"/>
                <w:sz w:val="18"/>
                <w:szCs w:val="18"/>
              </w:rPr>
              <w:t>768,28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504FDF" w:rsidRDefault="00504FDF">
            <w:pPr>
              <w:spacing w:after="0"/>
              <w:rPr>
                <w:rFonts w:cs="Tahoma"/>
                <w:bCs/>
                <w:sz w:val="18"/>
                <w:szCs w:val="18"/>
                <w:lang w:val="pl-PL"/>
              </w:rPr>
            </w:pPr>
            <w:r w:rsidRPr="009946A7">
              <w:rPr>
                <w:rFonts w:cs="Tahoma"/>
                <w:bCs/>
                <w:sz w:val="18"/>
                <w:szCs w:val="18"/>
                <w:lang w:val="pl-PL"/>
              </w:rPr>
              <w:t>kn</w:t>
            </w:r>
          </w:p>
        </w:tc>
      </w:tr>
      <w:tr w:rsidRPr="009946A7" w:rsidR="00504FDF">
        <w:tc>
          <w:tcPr>
            <w:tcW w:w="414" w:type="dxa"/>
            <w:tcBorders>
              <w:right w:val="nil"/>
            </w:tcBorders>
          </w:tcPr>
          <w:p w:rsidRPr="009946A7" w:rsidR="00504FDF" w:rsidP="004A6A2A" w:rsidRDefault="00504FDF">
            <w:pPr>
              <w:spacing w:after="0"/>
              <w:jc w:val="both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6757" w:type="dxa"/>
            <w:gridSpan w:val="2"/>
            <w:tcBorders>
              <w:left w:val="nil"/>
            </w:tcBorders>
            <w:vAlign w:val="center"/>
          </w:tcPr>
          <w:p w:rsidRPr="009946A7" w:rsidR="00504FDF" w:rsidP="004A6A2A" w:rsidRDefault="007F372F">
            <w:pPr>
              <w:spacing w:after="0"/>
              <w:jc w:val="both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  <w:r w:rsidRPr="009946A7">
              <w:rPr>
                <w:rFonts w:cs="Tahoma"/>
                <w:b/>
                <w:bCs/>
                <w:sz w:val="20"/>
                <w:szCs w:val="20"/>
                <w:lang w:val="pl-PL"/>
              </w:rPr>
              <w:t>Ukupno:</w:t>
            </w:r>
          </w:p>
        </w:tc>
        <w:tc>
          <w:tcPr>
            <w:tcW w:w="1577" w:type="dxa"/>
            <w:tcBorders>
              <w:right w:val="nil"/>
            </w:tcBorders>
            <w:vAlign w:val="center"/>
          </w:tcPr>
          <w:p w:rsidRPr="009946A7" w:rsidR="00504FDF" w:rsidP="00504FDF" w:rsidRDefault="00504FDF">
            <w:pPr>
              <w:spacing w:after="0"/>
              <w:jc w:val="right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  <w:r w:rsidRPr="009946A7">
              <w:rPr>
                <w:rFonts w:cs="Arial"/>
                <w:b/>
                <w:sz w:val="20"/>
                <w:szCs w:val="20"/>
              </w:rPr>
              <w:t>2.907,89</w:t>
            </w:r>
          </w:p>
        </w:tc>
        <w:tc>
          <w:tcPr>
            <w:tcW w:w="505" w:type="dxa"/>
            <w:tcBorders>
              <w:left w:val="nil"/>
            </w:tcBorders>
            <w:vAlign w:val="center"/>
          </w:tcPr>
          <w:p w:rsidRPr="009946A7" w:rsidR="00504FDF" w:rsidP="00504FDF" w:rsidRDefault="00504FDF">
            <w:pPr>
              <w:spacing w:after="0"/>
              <w:rPr>
                <w:rFonts w:cs="Tahoma"/>
                <w:b/>
                <w:bCs/>
                <w:sz w:val="20"/>
                <w:szCs w:val="20"/>
                <w:lang w:val="pl-PL"/>
              </w:rPr>
            </w:pPr>
            <w:r w:rsidRPr="009946A7">
              <w:rPr>
                <w:rFonts w:cs="Tahoma"/>
                <w:b/>
                <w:bCs/>
                <w:sz w:val="20"/>
                <w:szCs w:val="20"/>
                <w:lang w:val="pl-PL"/>
              </w:rPr>
              <w:t>kn</w:t>
            </w:r>
          </w:p>
        </w:tc>
      </w:tr>
    </w:tbl>
    <w:p w:rsidRPr="009946A7" w:rsidR="002B1011" w:rsidP="002B1011" w:rsidRDefault="002B1011">
      <w:pPr>
        <w:rPr>
          <w:rFonts w:cs="Arial"/>
          <w:sz w:val="20"/>
          <w:szCs w:val="20"/>
        </w:rPr>
      </w:pPr>
    </w:p>
    <w:p w:rsidRPr="009946A7" w:rsidR="007F372F" w:rsidP="007F372F" w:rsidRDefault="007F372F">
      <w:pPr>
        <w:spacing w:after="0"/>
        <w:rPr>
          <w:rFonts w:cs="Arial"/>
          <w:b/>
        </w:rPr>
      </w:pPr>
      <w:r w:rsidRPr="009946A7">
        <w:rPr>
          <w:rFonts w:cs="Arial"/>
          <w:b/>
        </w:rPr>
        <w:t>Sveukupno</w:t>
      </w:r>
      <w:r w:rsidRPr="009946A7" w:rsidR="00674343">
        <w:rPr>
          <w:rFonts w:cs="Arial"/>
          <w:b/>
        </w:rPr>
        <w:t xml:space="preserve"> tražbine nižih isplatnih redova</w:t>
      </w:r>
      <w:r w:rsidRPr="009946A7">
        <w:rPr>
          <w:rFonts w:cs="Arial"/>
          <w:b/>
        </w:rPr>
        <w:tab/>
      </w:r>
      <w:r w:rsidRPr="009946A7">
        <w:rPr>
          <w:rFonts w:cs="Arial"/>
          <w:b/>
        </w:rPr>
        <w:tab/>
      </w:r>
      <w:r w:rsidRPr="009946A7">
        <w:rPr>
          <w:rFonts w:cs="Arial"/>
          <w:b/>
        </w:rPr>
        <w:tab/>
      </w:r>
      <w:r w:rsidRPr="009946A7">
        <w:rPr>
          <w:rFonts w:cs="Arial"/>
          <w:b/>
        </w:rPr>
        <w:tab/>
      </w:r>
      <w:r w:rsidRPr="009946A7">
        <w:rPr>
          <w:rFonts w:cs="Arial"/>
          <w:b/>
        </w:rPr>
        <w:tab/>
        <w:t xml:space="preserve">           195.652,90 kn</w:t>
      </w:r>
    </w:p>
    <w:p w:rsidRPr="009946A7" w:rsidR="00504FDF" w:rsidP="007F372F" w:rsidRDefault="00504FDF">
      <w:pPr>
        <w:spacing w:after="0"/>
        <w:rPr>
          <w:rFonts w:cs="Arial"/>
          <w:b/>
        </w:rPr>
      </w:pPr>
    </w:p>
    <w:p w:rsidRPr="009946A7" w:rsidR="00504FDF" w:rsidP="002B1011" w:rsidRDefault="00504FDF">
      <w:pPr>
        <w:rPr>
          <w:rFonts w:cs="Arial"/>
          <w:sz w:val="20"/>
          <w:szCs w:val="20"/>
        </w:rPr>
      </w:pPr>
    </w:p>
    <w:p w:rsidR="009946A7" w:rsidP="009946A7" w:rsidRDefault="009946A7">
      <w:pPr>
        <w:spacing w:after="0"/>
        <w:rPr>
          <w:rFonts w:cs="Arial"/>
        </w:rPr>
      </w:pPr>
    </w:p>
    <w:p w:rsidR="009946A7" w:rsidP="009946A7" w:rsidRDefault="009946A7">
      <w:pPr>
        <w:spacing w:after="0"/>
        <w:rPr>
          <w:rFonts w:cs="Arial"/>
        </w:rPr>
      </w:pPr>
    </w:p>
    <w:p w:rsidR="009946A7" w:rsidP="009946A7" w:rsidRDefault="009946A7">
      <w:pPr>
        <w:spacing w:after="0"/>
        <w:rPr>
          <w:rFonts w:cs="Arial"/>
        </w:rPr>
      </w:pPr>
    </w:p>
    <w:p w:rsidRPr="009946A7" w:rsidR="009946A7" w:rsidP="009946A7" w:rsidRDefault="009946A7">
      <w:pPr>
        <w:spacing w:after="0"/>
        <w:rPr>
          <w:rFonts w:cs="Arial"/>
        </w:rPr>
      </w:pPr>
      <w:r w:rsidRPr="009946A7">
        <w:rPr>
          <w:rFonts w:cs="Arial"/>
        </w:rPr>
        <w:t xml:space="preserve">Nakon </w:t>
      </w:r>
      <w:r>
        <w:rPr>
          <w:rFonts w:cs="Arial"/>
        </w:rPr>
        <w:t xml:space="preserve">namirenja  </w:t>
      </w:r>
      <w:r w:rsidRPr="009946A7">
        <w:rPr>
          <w:rFonts w:cs="Tahoma"/>
          <w:bCs/>
          <w:lang w:val="pl-PL"/>
        </w:rPr>
        <w:t>vjerovni</w:t>
      </w:r>
      <w:r>
        <w:rPr>
          <w:rFonts w:cs="Tahoma"/>
          <w:bCs/>
          <w:lang w:val="pl-PL"/>
        </w:rPr>
        <w:t>ka</w:t>
      </w:r>
      <w:r w:rsidRPr="009946A7">
        <w:rPr>
          <w:rFonts w:cs="Tahoma"/>
          <w:bCs/>
          <w:lang w:val="pl-PL"/>
        </w:rPr>
        <w:t xml:space="preserve"> nižih isplatnih redova</w:t>
      </w:r>
      <w:r>
        <w:rPr>
          <w:rFonts w:cs="Tahoma"/>
          <w:bCs/>
          <w:lang w:val="pl-PL"/>
        </w:rPr>
        <w:t xml:space="preserve">  </w:t>
      </w:r>
      <w:r w:rsidRPr="00D00F79">
        <w:rPr>
          <w:rFonts w:cs="Tahoma"/>
          <w:lang w:val="pl-PL"/>
        </w:rPr>
        <w:t xml:space="preserve">stečajni upravitelj  će podnijeti stečajnom Sudu </w:t>
      </w:r>
      <w:r w:rsidRPr="00D00F79">
        <w:rPr>
          <w:rFonts w:cs="Tahoma"/>
        </w:rPr>
        <w:t>prijedlog za</w:t>
      </w:r>
      <w:r w:rsidRPr="00D00F79">
        <w:rPr>
          <w:rFonts w:cs="Tahoma"/>
          <w:lang w:val="pl-PL"/>
        </w:rPr>
        <w:t xml:space="preserve"> </w:t>
      </w:r>
      <w:r w:rsidRPr="00D00F79">
        <w:rPr>
          <w:rFonts w:cs="Tahoma"/>
          <w:bCs/>
        </w:rPr>
        <w:t>sazivanje skupštine vjerovnika radi pribavljanja mišljenja skupštine vjerovnika, vjerovnika stečajne mase i samog stečajnog upravitelja o njegovu prijedlogu</w:t>
      </w:r>
      <w:r>
        <w:rPr>
          <w:rFonts w:cs="Tahoma"/>
          <w:bCs/>
        </w:rPr>
        <w:t>.</w:t>
      </w:r>
    </w:p>
    <w:p w:rsidRPr="009946A7" w:rsidR="002B1011" w:rsidP="002B1011" w:rsidRDefault="002B1011">
      <w:pPr>
        <w:rPr>
          <w:rFonts w:cs="Arial"/>
          <w:sz w:val="20"/>
          <w:szCs w:val="20"/>
        </w:rPr>
      </w:pPr>
    </w:p>
    <w:p w:rsidRPr="009946A7" w:rsidR="004403C4" w:rsidP="002B1011" w:rsidRDefault="004403C4">
      <w:pPr>
        <w:spacing w:after="0"/>
        <w:jc w:val="both"/>
        <w:rPr>
          <w:rFonts w:cs="Tahoma"/>
          <w:sz w:val="16"/>
          <w:szCs w:val="16"/>
          <w:lang w:val="pl-PL"/>
        </w:rPr>
      </w:pPr>
    </w:p>
    <w:p w:rsidRPr="009946A7" w:rsidR="004403C4" w:rsidP="004403C4" w:rsidRDefault="004403C4">
      <w:pPr>
        <w:spacing w:after="0"/>
        <w:ind w:firstLine="360"/>
        <w:rPr>
          <w:rFonts w:cs="Tahoma"/>
          <w:sz w:val="20"/>
          <w:szCs w:val="20"/>
          <w:lang w:val="pl-PL"/>
        </w:rPr>
      </w:pPr>
      <w:r w:rsidRPr="009946A7">
        <w:rPr>
          <w:rFonts w:cs="Tahoma"/>
          <w:sz w:val="20"/>
          <w:szCs w:val="20"/>
          <w:lang w:val="pl-PL"/>
        </w:rPr>
        <w:t xml:space="preserve">  </w:t>
      </w:r>
    </w:p>
    <w:p w:rsidRPr="009946A7" w:rsidR="004403C4" w:rsidP="004403C4" w:rsidRDefault="004403C4">
      <w:pPr>
        <w:spacing w:after="0"/>
        <w:ind w:firstLine="360"/>
        <w:rPr>
          <w:rFonts w:cs="Tahoma"/>
          <w:sz w:val="20"/>
          <w:szCs w:val="20"/>
          <w:lang w:val="pl-PL"/>
        </w:rPr>
      </w:pPr>
    </w:p>
    <w:p w:rsidRPr="009946A7" w:rsidR="004403C4" w:rsidP="004403C4" w:rsidRDefault="004403C4">
      <w:pPr>
        <w:spacing w:after="0"/>
        <w:ind w:firstLine="360"/>
        <w:rPr>
          <w:rFonts w:cs="Tahoma"/>
          <w:lang w:val="pl-PL"/>
        </w:rPr>
      </w:pPr>
      <w:r w:rsidRPr="009946A7">
        <w:rPr>
          <w:rFonts w:cs="Tahoma"/>
          <w:lang w:val="pl-PL"/>
        </w:rPr>
        <w:t xml:space="preserve">  Mjesto i datum: </w:t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 w:rsidR="00D653CD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>Stečajni upravitelj:</w:t>
      </w:r>
    </w:p>
    <w:p w:rsidRPr="009946A7" w:rsidR="004403C4" w:rsidP="004403C4" w:rsidRDefault="004403C4">
      <w:pPr>
        <w:spacing w:after="0"/>
        <w:ind w:firstLine="360"/>
        <w:rPr>
          <w:rFonts w:cs="Tahoma"/>
          <w:lang w:val="pl-PL"/>
        </w:rPr>
      </w:pPr>
    </w:p>
    <w:p w:rsidRPr="009946A7" w:rsidR="00942CBD" w:rsidRDefault="004403C4">
      <w:r w:rsidRPr="009946A7">
        <w:rPr>
          <w:rFonts w:cs="Tahoma"/>
          <w:lang w:val="pl-PL"/>
        </w:rPr>
        <w:t xml:space="preserve">Zagreb, </w:t>
      </w:r>
      <w:smartTag w:uri="urn:schemas-microsoft-com:office:smarttags" w:element="date">
        <w:smartTagPr>
          <w:attr w:name="ls" w:val="trans"/>
          <w:attr w:name="Month" w:val="01"/>
          <w:attr w:name="Day" w:val="30"/>
          <w:attr w:name="Year" w:val="2020"/>
        </w:smartTagPr>
        <w:r w:rsidR="00FE0E52">
          <w:rPr>
            <w:rFonts w:cs="Tahoma"/>
            <w:lang w:val="pl-PL"/>
          </w:rPr>
          <w:t>30</w:t>
        </w:r>
        <w:r w:rsidRPr="009946A7" w:rsidR="00383A63">
          <w:rPr>
            <w:rFonts w:cs="Tahoma"/>
            <w:lang w:val="pl-PL"/>
          </w:rPr>
          <w:t>.</w:t>
        </w:r>
        <w:r w:rsidRPr="009946A7" w:rsidR="002D3F5E">
          <w:rPr>
            <w:rFonts w:cs="Tahoma"/>
            <w:lang w:val="pl-PL"/>
          </w:rPr>
          <w:t>01.2020</w:t>
        </w:r>
        <w:r w:rsidRPr="009946A7">
          <w:rPr>
            <w:rFonts w:cs="Tahoma"/>
            <w:lang w:val="pl-PL"/>
          </w:rPr>
          <w:t>.</w:t>
        </w:r>
      </w:smartTag>
      <w:r w:rsidRPr="009946A7">
        <w:rPr>
          <w:rFonts w:cs="Tahoma"/>
          <w:lang w:val="pl-PL"/>
        </w:rPr>
        <w:t xml:space="preserve"> godine</w:t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ab/>
        <w:t xml:space="preserve"> </w:t>
      </w:r>
      <w:r w:rsidRPr="009946A7" w:rsidR="00D653CD">
        <w:rPr>
          <w:rFonts w:cs="Tahoma"/>
          <w:lang w:val="pl-PL"/>
        </w:rPr>
        <w:tab/>
      </w:r>
      <w:r w:rsidRPr="009946A7">
        <w:rPr>
          <w:rFonts w:cs="Tahoma"/>
          <w:lang w:val="pl-PL"/>
        </w:rPr>
        <w:t>Miron Markičević</w:t>
      </w:r>
    </w:p>
    <w:sectPr w:rsidRPr="009946A7" w:rsidR="00942CBD" w:rsidSect="003A002D">
      <w:footerReference w:type="even" r:id="rId9"/>
      <w:footerReference w:type="default" r:id="rId10"/>
      <w:pgSz w:w="11906" w:h="16838"/>
      <w:pgMar w:top="720" w:right="1417" w:bottom="90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155A" w:rsidRDefault="0043155A">
      <w:r>
        <w:separator/>
      </w:r>
    </w:p>
  </w:endnote>
  <w:endnote w:type="continuationSeparator" w:id="0">
    <w:p w:rsidR="0043155A" w:rsidRDefault="004315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6E01" w:rsidP="004403C4" w:rsidRDefault="006C6E0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C6E01" w:rsidP="004403C4" w:rsidRDefault="006C6E01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6E01" w:rsidP="004403C4" w:rsidRDefault="006C6E0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D3A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C6E01" w:rsidP="004403C4" w:rsidRDefault="006C6E01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155A" w:rsidRDefault="0043155A">
      <w:r>
        <w:separator/>
      </w:r>
    </w:p>
  </w:footnote>
  <w:footnote w:type="continuationSeparator" w:id="0">
    <w:p w:rsidR="0043155A" w:rsidRDefault="0043155A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909CE"/>
    <w:multiLevelType w:val="hybridMultilevel"/>
    <w:tmpl w:val="D680A9D4"/>
    <w:lvl w:ilvl="0" w:tplc="B40E2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D5555E"/>
    <w:multiLevelType w:val="hybridMultilevel"/>
    <w:tmpl w:val="7E6C83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6439C"/>
    <w:multiLevelType w:val="hybridMultilevel"/>
    <w:tmpl w:val="BF96841C"/>
    <w:lvl w:ilvl="0" w:tplc="01A8C1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z w:val="22"/>
        <w:szCs w:val="22"/>
        <w:vertAlign w:val="baselin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A8204B4"/>
    <w:multiLevelType w:val="hybridMultilevel"/>
    <w:tmpl w:val="4B1CBE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9E6561"/>
    <w:multiLevelType w:val="hybridMultilevel"/>
    <w:tmpl w:val="F6B412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1C16343"/>
    <w:multiLevelType w:val="hybridMultilevel"/>
    <w:tmpl w:val="CCF8D236"/>
    <w:lvl w:ilvl="0" w:tplc="2C949BDE">
      <w:start w:val="13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hint="default" w:ascii="Wingdings" w:hAnsi="Wingdings"/>
      </w:rPr>
    </w:lvl>
  </w:abstractNum>
  <w:abstractNum w:abstractNumId="7">
    <w:nsid w:val="32E365E0"/>
    <w:multiLevelType w:val="hybridMultilevel"/>
    <w:tmpl w:val="7BFC163C"/>
    <w:lvl w:ilvl="0" w:tplc="3C9C9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  <w:b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7539D5"/>
    <w:multiLevelType w:val="hybridMultilevel"/>
    <w:tmpl w:val="9F5E613A"/>
    <w:lvl w:ilvl="0" w:tplc="3C9C9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A456FF"/>
    <w:multiLevelType w:val="hybridMultilevel"/>
    <w:tmpl w:val="94AAB234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602D7B42"/>
    <w:multiLevelType w:val="hybridMultilevel"/>
    <w:tmpl w:val="79B44A40"/>
    <w:lvl w:ilvl="0" w:tplc="F9061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  <w:sz w:val="20"/>
        <w:szCs w:val="20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D6624F"/>
    <w:multiLevelType w:val="hybridMultilevel"/>
    <w:tmpl w:val="9496ADF4"/>
    <w:lvl w:ilvl="0" w:tplc="CE3AFB4C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6DB22772"/>
    <w:multiLevelType w:val="hybridMultilevel"/>
    <w:tmpl w:val="8C482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6"/>
  </w:num>
  <w:num w:numId="1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C4"/>
    <w:rsid w:val="000443B4"/>
    <w:rsid w:val="00046D0A"/>
    <w:rsid w:val="00054FAE"/>
    <w:rsid w:val="0008205D"/>
    <w:rsid w:val="00092636"/>
    <w:rsid w:val="000927CA"/>
    <w:rsid w:val="0009604F"/>
    <w:rsid w:val="0009635C"/>
    <w:rsid w:val="000C41D0"/>
    <w:rsid w:val="000C52E0"/>
    <w:rsid w:val="000D1635"/>
    <w:rsid w:val="000D28F4"/>
    <w:rsid w:val="000F1609"/>
    <w:rsid w:val="000F4A97"/>
    <w:rsid w:val="00113A3B"/>
    <w:rsid w:val="00113CC7"/>
    <w:rsid w:val="00121718"/>
    <w:rsid w:val="00122385"/>
    <w:rsid w:val="00155FBA"/>
    <w:rsid w:val="00162A7D"/>
    <w:rsid w:val="00172C66"/>
    <w:rsid w:val="00186CC1"/>
    <w:rsid w:val="001963F1"/>
    <w:rsid w:val="001A1967"/>
    <w:rsid w:val="001B35CD"/>
    <w:rsid w:val="001B48EB"/>
    <w:rsid w:val="001C42F7"/>
    <w:rsid w:val="001D6A3F"/>
    <w:rsid w:val="001F45BA"/>
    <w:rsid w:val="002062AB"/>
    <w:rsid w:val="002120F9"/>
    <w:rsid w:val="00221543"/>
    <w:rsid w:val="00225D81"/>
    <w:rsid w:val="00237144"/>
    <w:rsid w:val="00237D04"/>
    <w:rsid w:val="0027538A"/>
    <w:rsid w:val="002B0EE4"/>
    <w:rsid w:val="002B1011"/>
    <w:rsid w:val="002B4A5F"/>
    <w:rsid w:val="002D3F5E"/>
    <w:rsid w:val="00303148"/>
    <w:rsid w:val="00304D10"/>
    <w:rsid w:val="0030799F"/>
    <w:rsid w:val="00312181"/>
    <w:rsid w:val="0034524D"/>
    <w:rsid w:val="003466A0"/>
    <w:rsid w:val="00350AD7"/>
    <w:rsid w:val="00375D19"/>
    <w:rsid w:val="00383A63"/>
    <w:rsid w:val="003962F8"/>
    <w:rsid w:val="003A002D"/>
    <w:rsid w:val="003B1EC0"/>
    <w:rsid w:val="003B6BBF"/>
    <w:rsid w:val="003C342D"/>
    <w:rsid w:val="003C4535"/>
    <w:rsid w:val="003E2615"/>
    <w:rsid w:val="003E3C60"/>
    <w:rsid w:val="003E6057"/>
    <w:rsid w:val="004035DA"/>
    <w:rsid w:val="0040592D"/>
    <w:rsid w:val="00410FAA"/>
    <w:rsid w:val="0042556D"/>
    <w:rsid w:val="00427912"/>
    <w:rsid w:val="0043155A"/>
    <w:rsid w:val="00437456"/>
    <w:rsid w:val="004403C4"/>
    <w:rsid w:val="00442BB5"/>
    <w:rsid w:val="00446A2D"/>
    <w:rsid w:val="004638B2"/>
    <w:rsid w:val="004877E7"/>
    <w:rsid w:val="004A6A2A"/>
    <w:rsid w:val="004B62FC"/>
    <w:rsid w:val="004C6AC3"/>
    <w:rsid w:val="004D0C48"/>
    <w:rsid w:val="004D2772"/>
    <w:rsid w:val="004E7A81"/>
    <w:rsid w:val="004F4F5E"/>
    <w:rsid w:val="00504FDF"/>
    <w:rsid w:val="005314A2"/>
    <w:rsid w:val="00552DA6"/>
    <w:rsid w:val="005759F2"/>
    <w:rsid w:val="00575FF0"/>
    <w:rsid w:val="005A4DD2"/>
    <w:rsid w:val="005B4A6C"/>
    <w:rsid w:val="005C4B67"/>
    <w:rsid w:val="005D3281"/>
    <w:rsid w:val="00603B02"/>
    <w:rsid w:val="0060410D"/>
    <w:rsid w:val="00624770"/>
    <w:rsid w:val="00627433"/>
    <w:rsid w:val="00630E5C"/>
    <w:rsid w:val="00662923"/>
    <w:rsid w:val="00671D46"/>
    <w:rsid w:val="00674343"/>
    <w:rsid w:val="00675523"/>
    <w:rsid w:val="006777FE"/>
    <w:rsid w:val="006873DF"/>
    <w:rsid w:val="0069640A"/>
    <w:rsid w:val="006C1E1F"/>
    <w:rsid w:val="006C6E01"/>
    <w:rsid w:val="006D427D"/>
    <w:rsid w:val="006D6FBF"/>
    <w:rsid w:val="006F7AA7"/>
    <w:rsid w:val="0070153C"/>
    <w:rsid w:val="0074043F"/>
    <w:rsid w:val="00740633"/>
    <w:rsid w:val="00746F6F"/>
    <w:rsid w:val="00747282"/>
    <w:rsid w:val="00752229"/>
    <w:rsid w:val="00760FAC"/>
    <w:rsid w:val="0077463C"/>
    <w:rsid w:val="00786519"/>
    <w:rsid w:val="007A53F0"/>
    <w:rsid w:val="007C5DAB"/>
    <w:rsid w:val="007F10B6"/>
    <w:rsid w:val="007F2537"/>
    <w:rsid w:val="007F372F"/>
    <w:rsid w:val="00802D9B"/>
    <w:rsid w:val="0081413A"/>
    <w:rsid w:val="00843799"/>
    <w:rsid w:val="008564DC"/>
    <w:rsid w:val="00857C2F"/>
    <w:rsid w:val="00865AEE"/>
    <w:rsid w:val="008B1D6B"/>
    <w:rsid w:val="008B36C5"/>
    <w:rsid w:val="008C032A"/>
    <w:rsid w:val="008C173A"/>
    <w:rsid w:val="008C2049"/>
    <w:rsid w:val="008C3755"/>
    <w:rsid w:val="008E2F80"/>
    <w:rsid w:val="008E4FA2"/>
    <w:rsid w:val="008F0070"/>
    <w:rsid w:val="00905A42"/>
    <w:rsid w:val="0092518C"/>
    <w:rsid w:val="00942CBD"/>
    <w:rsid w:val="00944165"/>
    <w:rsid w:val="00953574"/>
    <w:rsid w:val="009946A7"/>
    <w:rsid w:val="009A5902"/>
    <w:rsid w:val="009B4AA8"/>
    <w:rsid w:val="009B609B"/>
    <w:rsid w:val="009E592C"/>
    <w:rsid w:val="00A25DBA"/>
    <w:rsid w:val="00A262E4"/>
    <w:rsid w:val="00A32A08"/>
    <w:rsid w:val="00A47FBE"/>
    <w:rsid w:val="00A52448"/>
    <w:rsid w:val="00A82BB8"/>
    <w:rsid w:val="00A90778"/>
    <w:rsid w:val="00A90E6B"/>
    <w:rsid w:val="00AA696A"/>
    <w:rsid w:val="00AB2506"/>
    <w:rsid w:val="00AD7CAB"/>
    <w:rsid w:val="00AE409A"/>
    <w:rsid w:val="00B14178"/>
    <w:rsid w:val="00B24A63"/>
    <w:rsid w:val="00B47D3A"/>
    <w:rsid w:val="00B77A8A"/>
    <w:rsid w:val="00BA0642"/>
    <w:rsid w:val="00BC1D92"/>
    <w:rsid w:val="00BC5A92"/>
    <w:rsid w:val="00BC7370"/>
    <w:rsid w:val="00BE0036"/>
    <w:rsid w:val="00C0141C"/>
    <w:rsid w:val="00C01E7A"/>
    <w:rsid w:val="00C26D23"/>
    <w:rsid w:val="00C347A5"/>
    <w:rsid w:val="00C60622"/>
    <w:rsid w:val="00C6456F"/>
    <w:rsid w:val="00C712E8"/>
    <w:rsid w:val="00C90A53"/>
    <w:rsid w:val="00CB4DA6"/>
    <w:rsid w:val="00CC40C7"/>
    <w:rsid w:val="00CE0A60"/>
    <w:rsid w:val="00CE67C8"/>
    <w:rsid w:val="00CF2682"/>
    <w:rsid w:val="00D26050"/>
    <w:rsid w:val="00D559F7"/>
    <w:rsid w:val="00D653CD"/>
    <w:rsid w:val="00D870DD"/>
    <w:rsid w:val="00D94804"/>
    <w:rsid w:val="00D951B9"/>
    <w:rsid w:val="00DD6271"/>
    <w:rsid w:val="00DD6DC6"/>
    <w:rsid w:val="00DF0D2E"/>
    <w:rsid w:val="00DF29B4"/>
    <w:rsid w:val="00E35613"/>
    <w:rsid w:val="00E539BE"/>
    <w:rsid w:val="00E969D2"/>
    <w:rsid w:val="00EA3C71"/>
    <w:rsid w:val="00EB06BC"/>
    <w:rsid w:val="00EB1340"/>
    <w:rsid w:val="00EC23A3"/>
    <w:rsid w:val="00ED750E"/>
    <w:rsid w:val="00EE43F3"/>
    <w:rsid w:val="00EF01B6"/>
    <w:rsid w:val="00EF5EF1"/>
    <w:rsid w:val="00F12EA6"/>
    <w:rsid w:val="00F23701"/>
    <w:rsid w:val="00F24C84"/>
    <w:rsid w:val="00F3106C"/>
    <w:rsid w:val="00F45042"/>
    <w:rsid w:val="00F771F8"/>
    <w:rsid w:val="00F831A6"/>
    <w:rsid w:val="00FD6140"/>
    <w:rsid w:val="00FE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4403C4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4403C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4403C4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4403C4"/>
  </w:style>
  <w:style w:type="paragraph" w:styleId="Bezproreda1" w:customStyle="true">
    <w:name w:val="Bez proreda1"/>
    <w:rsid w:val="00155FBA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m-8915856018301883748obinitekst" w:customStyle="true">
    <w:name w:val="m_-8915856018301883748obinitekst"/>
    <w:basedOn w:val="Normal"/>
    <w:rsid w:val="008C3755"/>
    <w:pPr>
      <w:spacing w:before="100" w:beforeAutospacing="true" w:after="100" w:afterAutospacing="true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apple-converted-space" w:customStyle="true">
    <w:name w:val="apple-converted-space"/>
    <w:basedOn w:val="Zadanifontodlomka"/>
    <w:rsid w:val="00162A7D"/>
  </w:style>
  <w:style w:type="paragraph" w:styleId="Kartadokumenta">
    <w:name w:val="Document Map"/>
    <w:basedOn w:val="Normal"/>
    <w:semiHidden/>
    <w:rsid w:val="00D559F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zproreda">
    <w:name w:val="No Spacing"/>
    <w:qFormat/>
    <w:rsid w:val="002B1011"/>
    <w:pPr>
      <w:suppressAutoHyphens/>
      <w:autoSpaceDN w:val="false"/>
      <w:spacing w:after="80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47D3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7D3A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7D3A"/>
    <w:rPr>
      <w:rFonts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7D3A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7D3A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03C4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403C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4403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403C4"/>
  </w:style>
  <w:style w:customStyle="1" w:styleId="Bezproreda1" w:type="paragraph">
    <w:name w:val="Bez proreda1"/>
    <w:rsid w:val="00155FB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customStyle="1" w:styleId="m-8915856018301883748obinitekst" w:type="paragraph">
    <w:name w:val="m_-8915856018301883748obinitekst"/>
    <w:basedOn w:val="Normal"/>
    <w:rsid w:val="008C3755"/>
    <w:pPr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apple-converted-space" w:type="character">
    <w:name w:val="apple-converted-space"/>
    <w:basedOn w:val="Zadanifontodlomka"/>
    <w:rsid w:val="00162A7D"/>
  </w:style>
  <w:style w:styleId="Kartadokumenta" w:type="paragraph">
    <w:name w:val="Document Map"/>
    <w:basedOn w:val="Normal"/>
    <w:semiHidden/>
    <w:rsid w:val="00D559F7"/>
    <w:pPr>
      <w:shd w:color="auto" w:fill="000080" w:val="clear"/>
    </w:pPr>
    <w:rPr>
      <w:rFonts w:ascii="Tahoma" w:cs="Tahoma" w:hAnsi="Tahoma"/>
      <w:sz w:val="20"/>
      <w:szCs w:val="20"/>
    </w:rPr>
  </w:style>
  <w:style w:styleId="Bezproreda" w:type="paragraph">
    <w:name w:val="No Spacing"/>
    <w:qFormat/>
    <w:rsid w:val="002B1011"/>
    <w:pPr>
      <w:suppressAutoHyphens/>
      <w:autoSpaceDN w:val="0"/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D3A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D3A"/>
    <w:rPr>
      <w:rFonts w:cs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D3A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D3A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77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34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404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435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036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308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827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778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5082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91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476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5319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100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561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149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677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69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792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30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27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8595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2</properties:Pages>
  <properties:Words>339</properties:Words>
  <properties:Characters>2103</properties:Characters>
  <properties:Lines>104</properties:Lines>
  <properties:Paragraphs>67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20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2020-01-31T13:55:00Z</dcterms:created>
  <dc:creator>nada</dc:creator>
  <cp:lastModifiedBy>Kristina Švajger</cp:lastModifiedBy>
  <cp:lastPrinted>2020-01-13T07:13:00Z</cp:lastPrinted>
  <dcterms:modified xmlns:xsi="http://www.w3.org/2001/XMLSchema-instance" xsi:type="dcterms:W3CDTF">2020-01-31T13:55:00Z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St-145/2011-164 / Podnesak - Izvješće stečajnog upravitelja (izvješće stečajnog upravitelja, 31. 1.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